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35" w:rsidRDefault="00B10A35">
      <w:pPr>
        <w:widowControl w:val="0"/>
        <w:autoSpaceDE w:val="0"/>
        <w:autoSpaceDN w:val="0"/>
        <w:adjustRightInd w:val="0"/>
        <w:spacing w:after="0" w:line="240" w:lineRule="auto"/>
        <w:ind w:firstLine="540"/>
        <w:jc w:val="both"/>
        <w:outlineLvl w:val="0"/>
        <w:rPr>
          <w:rFonts w:ascii="Calibri" w:hAnsi="Calibri" w:cs="Calibri"/>
        </w:rPr>
      </w:pPr>
    </w:p>
    <w:p w:rsidR="00B10A35" w:rsidRDefault="00B10A3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10A35" w:rsidRDefault="00B10A35">
      <w:pPr>
        <w:widowControl w:val="0"/>
        <w:autoSpaceDE w:val="0"/>
        <w:autoSpaceDN w:val="0"/>
        <w:adjustRightInd w:val="0"/>
        <w:spacing w:after="0" w:line="240" w:lineRule="auto"/>
        <w:jc w:val="center"/>
        <w:rPr>
          <w:rFonts w:ascii="Calibri" w:hAnsi="Calibri" w:cs="Calibri"/>
          <w:b/>
          <w:bCs/>
        </w:rPr>
      </w:pPr>
    </w:p>
    <w:p w:rsidR="00B10A35" w:rsidRDefault="00B10A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10A35" w:rsidRDefault="00B10A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сентября 2010 г. N 731</w:t>
      </w:r>
    </w:p>
    <w:p w:rsidR="00B10A35" w:rsidRDefault="00B10A35">
      <w:pPr>
        <w:widowControl w:val="0"/>
        <w:autoSpaceDE w:val="0"/>
        <w:autoSpaceDN w:val="0"/>
        <w:adjustRightInd w:val="0"/>
        <w:spacing w:after="0" w:line="240" w:lineRule="auto"/>
        <w:jc w:val="center"/>
        <w:rPr>
          <w:rFonts w:ascii="Calibri" w:hAnsi="Calibri" w:cs="Calibri"/>
          <w:b/>
          <w:bCs/>
        </w:rPr>
      </w:pPr>
    </w:p>
    <w:p w:rsidR="00B10A35" w:rsidRDefault="00B10A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СТАНДАРТА</w:t>
      </w:r>
    </w:p>
    <w:p w:rsidR="00B10A35" w:rsidRDefault="00B10A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РАСКРЫТИЯ ИНФОРМАЦИИ ОРГАНИЗАЦИЯМИ, ОСУЩЕСТВЛЯЮЩИМИ</w:t>
      </w:r>
    </w:p>
    <w:p w:rsidR="00B10A35" w:rsidRDefault="00B10A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ДЕЯТЕЛЬНОСТЬ В СФЕРЕ УПРАВЛЕНИЯ МНОГОКВАРТИРНЫМИ ДОМАМИ</w:t>
      </w:r>
    </w:p>
    <w:p w:rsidR="00B10A35" w:rsidRDefault="00B10A35">
      <w:pPr>
        <w:widowControl w:val="0"/>
        <w:autoSpaceDE w:val="0"/>
        <w:autoSpaceDN w:val="0"/>
        <w:adjustRightInd w:val="0"/>
        <w:spacing w:after="0" w:line="240" w:lineRule="auto"/>
        <w:jc w:val="both"/>
        <w:rPr>
          <w:rFonts w:ascii="Calibri" w:hAnsi="Calibri" w:cs="Calibri"/>
        </w:rPr>
      </w:pPr>
    </w:p>
    <w:p w:rsidR="00B10A35" w:rsidRDefault="00B10A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10.06.2011 </w:t>
      </w:r>
      <w:hyperlink r:id="rId5" w:history="1">
        <w:r>
          <w:rPr>
            <w:rFonts w:ascii="Calibri" w:hAnsi="Calibri" w:cs="Calibri"/>
            <w:color w:val="0000FF"/>
          </w:rPr>
          <w:t>N 459</w:t>
        </w:r>
      </w:hyperlink>
      <w:r>
        <w:rPr>
          <w:rFonts w:ascii="Calibri" w:hAnsi="Calibri" w:cs="Calibri"/>
        </w:rPr>
        <w:t>,</w:t>
      </w:r>
      <w:proofErr w:type="gramEnd"/>
    </w:p>
    <w:p w:rsidR="00B10A35" w:rsidRDefault="00B10A3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06.02.2012 </w:t>
      </w:r>
      <w:hyperlink r:id="rId6" w:history="1">
        <w:r>
          <w:rPr>
            <w:rFonts w:ascii="Calibri" w:hAnsi="Calibri" w:cs="Calibri"/>
            <w:color w:val="0000FF"/>
          </w:rPr>
          <w:t>N 94</w:t>
        </w:r>
      </w:hyperlink>
      <w:r>
        <w:rPr>
          <w:rFonts w:ascii="Calibri" w:hAnsi="Calibri" w:cs="Calibri"/>
        </w:rPr>
        <w:t xml:space="preserve">, от 21.08.2012 </w:t>
      </w:r>
      <w:hyperlink r:id="rId7" w:history="1">
        <w:r>
          <w:rPr>
            <w:rFonts w:ascii="Calibri" w:hAnsi="Calibri" w:cs="Calibri"/>
            <w:color w:val="0000FF"/>
          </w:rPr>
          <w:t>N 845</w:t>
        </w:r>
      </w:hyperlink>
      <w:r>
        <w:rPr>
          <w:rFonts w:ascii="Calibri" w:hAnsi="Calibri" w:cs="Calibri"/>
        </w:rPr>
        <w:t>,</w:t>
      </w:r>
    </w:p>
    <w:p w:rsidR="00B10A35" w:rsidRDefault="00B10A3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8" w:history="1">
        <w:r>
          <w:rPr>
            <w:rFonts w:ascii="Calibri" w:hAnsi="Calibri" w:cs="Calibri"/>
            <w:color w:val="0000FF"/>
          </w:rPr>
          <w:t>N 614</w:t>
        </w:r>
      </w:hyperlink>
      <w:r>
        <w:rPr>
          <w:rFonts w:ascii="Calibri" w:hAnsi="Calibri" w:cs="Calibri"/>
        </w:rPr>
        <w:t xml:space="preserve">, от 25.02.2014 </w:t>
      </w:r>
      <w:hyperlink r:id="rId9" w:history="1">
        <w:r>
          <w:rPr>
            <w:rFonts w:ascii="Calibri" w:hAnsi="Calibri" w:cs="Calibri"/>
            <w:color w:val="0000FF"/>
          </w:rPr>
          <w:t>N 136</w:t>
        </w:r>
      </w:hyperlink>
      <w:r>
        <w:rPr>
          <w:rFonts w:ascii="Calibri" w:hAnsi="Calibri" w:cs="Calibri"/>
        </w:rPr>
        <w:t>,</w:t>
      </w:r>
    </w:p>
    <w:p w:rsidR="00B10A35" w:rsidRDefault="00B10A3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10" w:history="1">
        <w:r>
          <w:rPr>
            <w:rFonts w:ascii="Calibri" w:hAnsi="Calibri" w:cs="Calibri"/>
            <w:color w:val="0000FF"/>
          </w:rPr>
          <w:t>N 230</w:t>
        </w:r>
      </w:hyperlink>
      <w:r>
        <w:rPr>
          <w:rFonts w:ascii="Calibri" w:hAnsi="Calibri" w:cs="Calibri"/>
        </w:rPr>
        <w:t>)</w:t>
      </w: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11" w:history="1">
        <w:r>
          <w:rPr>
            <w:rFonts w:ascii="Calibri" w:hAnsi="Calibri" w:cs="Calibri"/>
            <w:color w:val="0000FF"/>
          </w:rPr>
          <w:t>части 10 статьи 161</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2" w:history="1">
        <w:r>
          <w:rPr>
            <w:rFonts w:ascii="Calibri" w:hAnsi="Calibri" w:cs="Calibri"/>
            <w:color w:val="0000FF"/>
          </w:rPr>
          <w:t>стандарт</w:t>
        </w:r>
      </w:hyperlink>
      <w:r>
        <w:rPr>
          <w:rFonts w:ascii="Calibri" w:hAnsi="Calibri" w:cs="Calibri"/>
        </w:rPr>
        <w:t xml:space="preserve"> раскрытия информации организациями, осуществляющими деятельность в сфере управления многоквартирными домами.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организации,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w:t>
      </w:r>
      <w:hyperlink r:id="rId12"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w:t>
      </w:r>
      <w:hyperlink w:anchor="Par32" w:history="1">
        <w:r>
          <w:rPr>
            <w:rFonts w:ascii="Calibri" w:hAnsi="Calibri" w:cs="Calibri"/>
            <w:color w:val="0000FF"/>
          </w:rPr>
          <w:t>стандартом</w:t>
        </w:r>
      </w:hyperlink>
      <w:r>
        <w:rPr>
          <w:rFonts w:ascii="Calibri" w:hAnsi="Calibri" w:cs="Calibri"/>
        </w:rPr>
        <w:t xml:space="preserve"> в течение 2 месяцев со дня вступления в силу настоящего Постановления.</w:t>
      </w:r>
      <w:proofErr w:type="gramEnd"/>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10A35" w:rsidRDefault="00B10A3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10A35" w:rsidRDefault="00B10A3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w:t>
      </w:r>
    </w:p>
    <w:p w:rsidR="00B10A35" w:rsidRDefault="00B10A3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10A35" w:rsidRDefault="00B10A3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10A35" w:rsidRDefault="00B10A35">
      <w:pPr>
        <w:widowControl w:val="0"/>
        <w:autoSpaceDE w:val="0"/>
        <w:autoSpaceDN w:val="0"/>
        <w:adjustRightInd w:val="0"/>
        <w:spacing w:after="0" w:line="240" w:lineRule="auto"/>
        <w:jc w:val="right"/>
        <w:rPr>
          <w:rFonts w:ascii="Calibri" w:hAnsi="Calibri" w:cs="Calibri"/>
        </w:rPr>
      </w:pPr>
      <w:r>
        <w:rPr>
          <w:rFonts w:ascii="Calibri" w:hAnsi="Calibri" w:cs="Calibri"/>
        </w:rPr>
        <w:t>от 23 сентября 2010 г. N 731</w:t>
      </w:r>
    </w:p>
    <w:p w:rsidR="00B10A35" w:rsidRDefault="00B10A35">
      <w:pPr>
        <w:widowControl w:val="0"/>
        <w:autoSpaceDE w:val="0"/>
        <w:autoSpaceDN w:val="0"/>
        <w:adjustRightInd w:val="0"/>
        <w:spacing w:after="0" w:line="240" w:lineRule="auto"/>
        <w:jc w:val="right"/>
        <w:rPr>
          <w:rFonts w:ascii="Calibri" w:hAnsi="Calibri" w:cs="Calibri"/>
        </w:rPr>
      </w:pPr>
    </w:p>
    <w:p w:rsidR="00B10A35" w:rsidRDefault="00B10A35">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СТАНДАРТ</w:t>
      </w:r>
    </w:p>
    <w:p w:rsidR="00B10A35" w:rsidRDefault="00B10A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РАСКРЫТИЯ ИНФОРМАЦИИ ОРГАНИЗАЦИЯМИ, ОСУЩЕСТВЛЯЮЩИМИ</w:t>
      </w:r>
    </w:p>
    <w:p w:rsidR="00B10A35" w:rsidRDefault="00B10A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ДЕЯТЕЛЬНОСТЬ В СФЕРЕ УПРАВЛЕНИЯ МНОГОКВАРТИРНЫМИ ДОМАМИ</w:t>
      </w:r>
    </w:p>
    <w:p w:rsidR="00B10A35" w:rsidRDefault="00B10A35">
      <w:pPr>
        <w:widowControl w:val="0"/>
        <w:autoSpaceDE w:val="0"/>
        <w:autoSpaceDN w:val="0"/>
        <w:adjustRightInd w:val="0"/>
        <w:spacing w:after="0" w:line="240" w:lineRule="auto"/>
        <w:jc w:val="both"/>
        <w:rPr>
          <w:rFonts w:ascii="Calibri" w:hAnsi="Calibri" w:cs="Calibri"/>
        </w:rPr>
      </w:pPr>
    </w:p>
    <w:p w:rsidR="00B10A35" w:rsidRDefault="00B10A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10.06.2011 </w:t>
      </w:r>
      <w:hyperlink r:id="rId13" w:history="1">
        <w:r>
          <w:rPr>
            <w:rFonts w:ascii="Calibri" w:hAnsi="Calibri" w:cs="Calibri"/>
            <w:color w:val="0000FF"/>
          </w:rPr>
          <w:t>N 459</w:t>
        </w:r>
      </w:hyperlink>
      <w:r>
        <w:rPr>
          <w:rFonts w:ascii="Calibri" w:hAnsi="Calibri" w:cs="Calibri"/>
        </w:rPr>
        <w:t>,</w:t>
      </w:r>
      <w:proofErr w:type="gramEnd"/>
    </w:p>
    <w:p w:rsidR="00B10A35" w:rsidRDefault="00B10A3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06.02.2012 </w:t>
      </w:r>
      <w:hyperlink r:id="rId14" w:history="1">
        <w:r>
          <w:rPr>
            <w:rFonts w:ascii="Calibri" w:hAnsi="Calibri" w:cs="Calibri"/>
            <w:color w:val="0000FF"/>
          </w:rPr>
          <w:t>N 94</w:t>
        </w:r>
      </w:hyperlink>
      <w:r>
        <w:rPr>
          <w:rFonts w:ascii="Calibri" w:hAnsi="Calibri" w:cs="Calibri"/>
        </w:rPr>
        <w:t xml:space="preserve">, от 21.08.2012 </w:t>
      </w:r>
      <w:hyperlink r:id="rId15" w:history="1">
        <w:r>
          <w:rPr>
            <w:rFonts w:ascii="Calibri" w:hAnsi="Calibri" w:cs="Calibri"/>
            <w:color w:val="0000FF"/>
          </w:rPr>
          <w:t>N 845</w:t>
        </w:r>
      </w:hyperlink>
      <w:r>
        <w:rPr>
          <w:rFonts w:ascii="Calibri" w:hAnsi="Calibri" w:cs="Calibri"/>
        </w:rPr>
        <w:t>,</w:t>
      </w:r>
    </w:p>
    <w:p w:rsidR="00B10A35" w:rsidRDefault="00B10A3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6" w:history="1">
        <w:r>
          <w:rPr>
            <w:rFonts w:ascii="Calibri" w:hAnsi="Calibri" w:cs="Calibri"/>
            <w:color w:val="0000FF"/>
          </w:rPr>
          <w:t>N 614</w:t>
        </w:r>
      </w:hyperlink>
      <w:r>
        <w:rPr>
          <w:rFonts w:ascii="Calibri" w:hAnsi="Calibri" w:cs="Calibri"/>
        </w:rPr>
        <w:t xml:space="preserve">, от 25.02.2014 </w:t>
      </w:r>
      <w:hyperlink r:id="rId17" w:history="1">
        <w:r>
          <w:rPr>
            <w:rFonts w:ascii="Calibri" w:hAnsi="Calibri" w:cs="Calibri"/>
            <w:color w:val="0000FF"/>
          </w:rPr>
          <w:t>N 136</w:t>
        </w:r>
      </w:hyperlink>
      <w:r>
        <w:rPr>
          <w:rFonts w:ascii="Calibri" w:hAnsi="Calibri" w:cs="Calibri"/>
        </w:rPr>
        <w:t>,</w:t>
      </w:r>
    </w:p>
    <w:p w:rsidR="00B10A35" w:rsidRDefault="00B10A3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18" w:history="1">
        <w:r>
          <w:rPr>
            <w:rFonts w:ascii="Calibri" w:hAnsi="Calibri" w:cs="Calibri"/>
            <w:color w:val="0000FF"/>
          </w:rPr>
          <w:t>N 230</w:t>
        </w:r>
      </w:hyperlink>
      <w:r>
        <w:rPr>
          <w:rFonts w:ascii="Calibri" w:hAnsi="Calibri" w:cs="Calibri"/>
        </w:rPr>
        <w:t>)</w:t>
      </w: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(далее соответственно - управляющие организации, информация),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19" w:history="1">
        <w:r>
          <w:rPr>
            <w:rFonts w:ascii="Calibri" w:hAnsi="Calibri" w:cs="Calibri"/>
            <w:color w:val="0000FF"/>
          </w:rPr>
          <w:t>кодексом</w:t>
        </w:r>
      </w:hyperlink>
      <w:r>
        <w:rPr>
          <w:rFonts w:ascii="Calibri" w:hAnsi="Calibri" w:cs="Calibri"/>
        </w:rPr>
        <w:t xml:space="preserve"> Российской Федерации, товариществами </w:t>
      </w:r>
      <w:r>
        <w:rPr>
          <w:rFonts w:ascii="Calibri" w:hAnsi="Calibri" w:cs="Calibri"/>
        </w:rPr>
        <w:lastRenderedPageBreak/>
        <w:t>собственников жилья, жилищными кооперативами и иными специализированными потребительскими кооперативами, осуществляющими</w:t>
      </w:r>
      <w:proofErr w:type="gramEnd"/>
      <w:r>
        <w:rPr>
          <w:rFonts w:ascii="Calibri" w:hAnsi="Calibri" w:cs="Calibri"/>
        </w:rPr>
        <w:t xml:space="preserve"> управление многоквартирным домом без заключения договора с управляющей организацией (далее соответственно - товарищество, кооператив).</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со </w:t>
      </w:r>
      <w:hyperlink r:id="rId21"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(далее - договор управления).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Управляющая организация, товарищество и кооператив </w:t>
      </w:r>
      <w:proofErr w:type="gramStart"/>
      <w:r>
        <w:rPr>
          <w:rFonts w:ascii="Calibri" w:hAnsi="Calibri" w:cs="Calibri"/>
        </w:rPr>
        <w:t>обязаны</w:t>
      </w:r>
      <w:proofErr w:type="gramEnd"/>
      <w:r>
        <w:rPr>
          <w:rFonts w:ascii="Calibri" w:hAnsi="Calibri" w:cs="Calibri"/>
        </w:rPr>
        <w:t xml:space="preserve"> раскрывать следующую информацию:</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общая информация об управляющей организации, о товариществе и кооперативе;</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 товарищества и кооператива;</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выполняемых работах (оказываемых услугах) по содержанию и ремонту общего имущества в многоквартирном доме;</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условия оказания услуг по содержанию и ремонту общего имущества в многоквартирном доме;</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стоимости работ (услуг) по содержанию и ремонту общего имущества в многоквартирном доме;</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ценах (тарифах) на коммунальные ресурсы.</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 предоставлении информации может быть обжалован в установленном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судебном порядке.</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Управляющими организациями информация раскрывается путем:</w:t>
      </w:r>
    </w:p>
    <w:p w:rsidR="00B10A35" w:rsidRDefault="00B10A35">
      <w:pPr>
        <w:widowControl w:val="0"/>
        <w:autoSpaceDE w:val="0"/>
        <w:autoSpaceDN w:val="0"/>
        <w:adjustRightInd w:val="0"/>
        <w:spacing w:after="0" w:line="240" w:lineRule="auto"/>
        <w:ind w:firstLine="540"/>
        <w:jc w:val="both"/>
        <w:rPr>
          <w:rFonts w:ascii="Calibri" w:hAnsi="Calibri" w:cs="Calibri"/>
        </w:rPr>
      </w:pPr>
      <w:bookmarkStart w:id="3" w:name="Par57"/>
      <w:bookmarkEnd w:id="3"/>
      <w:r>
        <w:rPr>
          <w:rFonts w:ascii="Calibri" w:hAnsi="Calibri" w:cs="Calibri"/>
        </w:rPr>
        <w:t>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управляющей организации;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10.06.2011 N 459)</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опубликования в полном объеме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 в случае если на территории муниципального образования отсутствует доступ к сети Интернет;</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21.08.2012 N 845)</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размещения на информационных стендах (стойках) в помещении управляющей организации;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предоставления информации на основании запросов, поданных в письменном или электронном виде.</w:t>
      </w:r>
    </w:p>
    <w:p w:rsidR="00B10A35" w:rsidRDefault="00B10A35">
      <w:pPr>
        <w:widowControl w:val="0"/>
        <w:autoSpaceDE w:val="0"/>
        <w:autoSpaceDN w:val="0"/>
        <w:adjustRightInd w:val="0"/>
        <w:spacing w:after="0" w:line="240" w:lineRule="auto"/>
        <w:ind w:firstLine="540"/>
        <w:jc w:val="both"/>
        <w:rPr>
          <w:rFonts w:ascii="Calibri" w:hAnsi="Calibri" w:cs="Calibri"/>
        </w:rPr>
      </w:pPr>
      <w:bookmarkStart w:id="4" w:name="Par66"/>
      <w:bookmarkEnd w:id="4"/>
      <w:r>
        <w:rPr>
          <w:rFonts w:ascii="Calibri" w:hAnsi="Calibri" w:cs="Calibri"/>
        </w:rPr>
        <w:t>5(1). Товариществами и кооперативами информация раскрывается путем:</w:t>
      </w:r>
    </w:p>
    <w:p w:rsidR="00B10A35" w:rsidRDefault="00B10A35">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 xml:space="preserve">а) обязательного опубликования информации на официальном сайте в сети Интернет, определяемом уполномоченным федеральным органом исполнительной власти, а также на </w:t>
      </w:r>
      <w:r>
        <w:rPr>
          <w:rFonts w:ascii="Calibri" w:hAnsi="Calibri" w:cs="Calibri"/>
        </w:rPr>
        <w:lastRenderedPageBreak/>
        <w:t>одном из следующих сайтов в сети Интернет, определяемых по выбору товарищества и кооператива:</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местного самоуправления муниципального образования, на территории которого товарищество или кооператив осуществляют свою деятельность;</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размещения информации на информационных стендах (стойках), расположенных в помещении многоквартирного дома, доступном для всех собственников помещений в доме (далее - информационные стенды);</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предоставления информации на основании запросов, поданных в письменном виде, а при наличии технической возможности - также в электронном виде.</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размещается управляющей организацией, товариществом или кооперативом на официальном сайте в сети Интернет, определяемом уполномоченным федеральным органом исполнительной власти, а также на сайте в сети Интернет, выбранном управляющей организацией, товариществом или кооперативом из числа сайтов, указанных в </w:t>
      </w:r>
      <w:hyperlink w:anchor="Par57" w:history="1">
        <w:r>
          <w:rPr>
            <w:rFonts w:ascii="Calibri" w:hAnsi="Calibri" w:cs="Calibri"/>
            <w:color w:val="0000FF"/>
          </w:rPr>
          <w:t>подпункте "а" пункта 5</w:t>
        </w:r>
      </w:hyperlink>
      <w:r>
        <w:rPr>
          <w:rFonts w:ascii="Calibri" w:hAnsi="Calibri" w:cs="Calibri"/>
        </w:rPr>
        <w:t xml:space="preserve"> и </w:t>
      </w:r>
      <w:hyperlink w:anchor="Par66" w:history="1">
        <w:r>
          <w:rPr>
            <w:rFonts w:ascii="Calibri" w:hAnsi="Calibri" w:cs="Calibri"/>
            <w:color w:val="0000FF"/>
          </w:rPr>
          <w:t>подпункте "а" пункта 5(1)</w:t>
        </w:r>
      </w:hyperlink>
      <w:r>
        <w:rPr>
          <w:rFonts w:ascii="Calibri" w:hAnsi="Calibri" w:cs="Calibri"/>
        </w:rPr>
        <w:t xml:space="preserve"> настоящего Постановления. При этом информация должна быть доступна в течение 5 лет.</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Раскрытие информации путем ее опубликования в сети Интернет и взаимодействие уполномоченного федерального органа исполнительной власти, уполномоченных органов исполнительной власти субъектов Российской Федерации, уполномоченных органов местного самоуправления с управляющими организациями, товариществами и кооперативами при раскрытии информации путем ее опубликования в сети Интернет осуществляются в соответствии с </w:t>
      </w:r>
      <w:hyperlink r:id="rId30" w:history="1">
        <w:r>
          <w:rPr>
            <w:rFonts w:ascii="Calibri" w:hAnsi="Calibri" w:cs="Calibri"/>
            <w:color w:val="0000FF"/>
          </w:rPr>
          <w:t>регламентом</w:t>
        </w:r>
      </w:hyperlink>
      <w:r>
        <w:rPr>
          <w:rFonts w:ascii="Calibri" w:hAnsi="Calibri" w:cs="Calibri"/>
        </w:rPr>
        <w:t>, утверждаемым Министерством строительства и жилищно-коммунального хозяйства Российской Федерации.</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06.02.2012 </w:t>
      </w:r>
      <w:hyperlink r:id="rId31" w:history="1">
        <w:r>
          <w:rPr>
            <w:rFonts w:ascii="Calibri" w:hAnsi="Calibri" w:cs="Calibri"/>
            <w:color w:val="0000FF"/>
          </w:rPr>
          <w:t>N 94</w:t>
        </w:r>
      </w:hyperlink>
      <w:r>
        <w:rPr>
          <w:rFonts w:ascii="Calibri" w:hAnsi="Calibri" w:cs="Calibri"/>
        </w:rPr>
        <w:t xml:space="preserve">, от 26.03.2014 </w:t>
      </w:r>
      <w:hyperlink r:id="rId32" w:history="1">
        <w:r>
          <w:rPr>
            <w:rFonts w:ascii="Calibri" w:hAnsi="Calibri" w:cs="Calibri"/>
            <w:color w:val="0000FF"/>
          </w:rPr>
          <w:t>N 230</w:t>
        </w:r>
      </w:hyperlink>
      <w:r>
        <w:rPr>
          <w:rFonts w:ascii="Calibri" w:hAnsi="Calibri" w:cs="Calibri"/>
        </w:rPr>
        <w:t>)</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Управляющая организация, товарищество и кооператив обязаны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4" w:history="1">
        <w:r>
          <w:rPr>
            <w:rFonts w:ascii="Calibri" w:hAnsi="Calibri" w:cs="Calibri"/>
            <w:color w:val="0000FF"/>
          </w:rPr>
          <w:t>Постановление</w:t>
        </w:r>
      </w:hyperlink>
      <w:r>
        <w:rPr>
          <w:rFonts w:ascii="Calibri" w:hAnsi="Calibri" w:cs="Calibri"/>
        </w:rPr>
        <w:t xml:space="preserve"> Правительства РФ от 21.08.2012 N 845.</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Раскрытие управляющими организациями, товариществами и кооперативами информации на сайтах в сети Интернет, указанных в </w:t>
      </w:r>
      <w:hyperlink w:anchor="Par57" w:history="1">
        <w:r>
          <w:rPr>
            <w:rFonts w:ascii="Calibri" w:hAnsi="Calibri" w:cs="Calibri"/>
            <w:color w:val="0000FF"/>
          </w:rPr>
          <w:t>подпункте "а" пункта 5</w:t>
        </w:r>
      </w:hyperlink>
      <w:r>
        <w:rPr>
          <w:rFonts w:ascii="Calibri" w:hAnsi="Calibri" w:cs="Calibri"/>
        </w:rPr>
        <w:t xml:space="preserve"> и </w:t>
      </w:r>
      <w:hyperlink w:anchor="Par67" w:history="1">
        <w:r>
          <w:rPr>
            <w:rFonts w:ascii="Calibri" w:hAnsi="Calibri" w:cs="Calibri"/>
            <w:color w:val="0000FF"/>
          </w:rPr>
          <w:t>подпункте "а" пункта 5(1)</w:t>
        </w:r>
      </w:hyperlink>
      <w:r>
        <w:rPr>
          <w:rFonts w:ascii="Calibri" w:hAnsi="Calibri" w:cs="Calibri"/>
        </w:rPr>
        <w:t xml:space="preserve"> настоящего документа, осуществляется по формам раскрытия указанными организациями информации, утвержденным Министерством строительства и жилищно-коммунального хозяйства Российской Федерации.</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РФ от 21.08.2012 N 845, 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 </w:t>
      </w:r>
      <w:proofErr w:type="gramStart"/>
      <w:r>
        <w:rPr>
          <w:rFonts w:ascii="Calibri" w:hAnsi="Calibri" w:cs="Calibri"/>
        </w:rPr>
        <w:t>Товарищество и кооператив обязаны размещать на информационных стендах адрес официального сайта в сети Интернет, на котором размещена информация.</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proofErr w:type="gramStart"/>
      <w:r>
        <w:rPr>
          <w:rFonts w:ascii="Calibri" w:hAnsi="Calibri" w:cs="Calibri"/>
        </w:rPr>
        <w:t>рамках</w:t>
      </w:r>
      <w:proofErr w:type="gramEnd"/>
      <w:r>
        <w:rPr>
          <w:rFonts w:ascii="Calibri" w:hAnsi="Calibri" w:cs="Calibri"/>
        </w:rPr>
        <w:t xml:space="preserve"> общей информации об управляющей организации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w:t>
      </w:r>
      <w:proofErr w:type="gramStart"/>
      <w:r>
        <w:rPr>
          <w:rFonts w:ascii="Calibri" w:hAnsi="Calibri" w:cs="Calibri"/>
        </w:rPr>
        <w:t>рамках</w:t>
      </w:r>
      <w:proofErr w:type="gramEnd"/>
      <w:r>
        <w:rPr>
          <w:rFonts w:ascii="Calibri" w:hAnsi="Calibri" w:cs="Calibri"/>
        </w:rPr>
        <w:t xml:space="preserve"> общей информации о товариществе и кооперативе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товарищества или кооператива;</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реквизиты свидетельства о государственной регистрации в качестве юридического лица (основной государственный регистрационный номер, дата его присвоения, наименование органа, принявшего решение о регистрации);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адрес фактического местонахождения органов управления товарищества или кооператива, контактные телефоны председателя правления, членов ревизионной комиссии, а также адрес электронной почты (при наличии);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работы органов управления товарищества или кооператива, в том числе часы личного приема граждан;</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фамилии, имена и отчества членов правления, председателя правления и членов ревизионной комиссии товарищества или кооператива;</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членстве товарищества или кооператива в объединениях этих организаций с указанием их наименований и адресов, включая адрес официального сайта в сети Интернет.</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w:t>
      </w:r>
      <w:hyperlink r:id="rId38"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proofErr w:type="gramStart"/>
      <w:r>
        <w:rPr>
          <w:rFonts w:ascii="Calibri" w:hAnsi="Calibri" w:cs="Calibri"/>
        </w:rPr>
        <w:t>рамках</w:t>
      </w:r>
      <w:proofErr w:type="gramEnd"/>
      <w:r>
        <w:rPr>
          <w:rFonts w:ascii="Calibri" w:hAnsi="Calibri" w:cs="Calibri"/>
        </w:rPr>
        <w:t xml:space="preserve"> информации об основных показателях финансово-хозяйственной деятельности управляющей организации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бухгалтерская отчетность, включая бухгалтерский баланс и приложения к нему;</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полученных за оказание услуг по управлению многоквартирными домами (по данным раздельного учета доходов и расходов);</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В </w:t>
      </w:r>
      <w:proofErr w:type="gramStart"/>
      <w:r>
        <w:rPr>
          <w:rFonts w:ascii="Calibri" w:hAnsi="Calibri" w:cs="Calibri"/>
        </w:rPr>
        <w:t>рамках</w:t>
      </w:r>
      <w:proofErr w:type="gramEnd"/>
      <w:r>
        <w:rPr>
          <w:rFonts w:ascii="Calibri" w:hAnsi="Calibri" w:cs="Calibri"/>
        </w:rPr>
        <w:t xml:space="preserve"> информации об основных показателях финансово-хозяйственной деятельности товарищества или кооператива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бухгалтерская отчетность товарищества или кооператива, включая бухгалтерский баланс и приложения к нему;</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сметы доходов и расходов товарищества или кооператива на текущий год и год, предшествующий текущему году;</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 о выполнении сметы доходов и расходов товарищества или кооператива за год, предшествующий текущему году;</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протоколы общих собраний членов товарищества или кооператива, заседаний правления и ревизионной комиссии товарищества или кооператива, на которых рассматривались вопросы, связанные с содержанием и ремонтом общего имущества многоквартирного дома и (или) организацией предоставления коммунальных услуг (за текущий год и год, предшествующий текущему году);</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заключения ревизионной комиссии (ревизора) товарищества или кооператива по результатам проверки годовой бухгалтерской (финансовой) отчетности товарищества или кооператива за текущий год и 2 года, </w:t>
      </w:r>
      <w:proofErr w:type="gramStart"/>
      <w:r>
        <w:rPr>
          <w:rFonts w:ascii="Calibri" w:hAnsi="Calibri" w:cs="Calibri"/>
        </w:rPr>
        <w:t>предшествующих</w:t>
      </w:r>
      <w:proofErr w:type="gramEnd"/>
      <w:r>
        <w:rPr>
          <w:rFonts w:ascii="Calibri" w:hAnsi="Calibri" w:cs="Calibri"/>
        </w:rPr>
        <w:t xml:space="preserve"> текущему году;</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аудиторские заключения (в случае проведения аудиторских проверок годовой </w:t>
      </w:r>
      <w:r>
        <w:rPr>
          <w:rFonts w:ascii="Calibri" w:hAnsi="Calibri" w:cs="Calibri"/>
        </w:rPr>
        <w:lastRenderedPageBreak/>
        <w:t>бухгалтерской отчетности товарищества и кооператива) за текущий год и 2 года, предшествующих текущему году.</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w:t>
      </w:r>
      <w:hyperlink r:id="rId39"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Сведения, указанные в подпункте "а" пункта 9 и пункте 9(1) настоящего документа, размещаются в виде копий указанных документов, заверенных подписью руководителя управляющей организации и печатью этой организации, подписью председателя правления товарищества или кооператива и печатью соответствующей организации, а при размещении в сети Интернет - в виде электронного образа (копии) документов, </w:t>
      </w:r>
      <w:proofErr w:type="gramStart"/>
      <w:r>
        <w:rPr>
          <w:rFonts w:ascii="Calibri" w:hAnsi="Calibri" w:cs="Calibri"/>
        </w:rPr>
        <w:t>отображающих</w:t>
      </w:r>
      <w:proofErr w:type="gramEnd"/>
      <w:r>
        <w:rPr>
          <w:rFonts w:ascii="Calibri" w:hAnsi="Calibri" w:cs="Calibri"/>
        </w:rPr>
        <w:t xml:space="preserve"> в том числе подпись указанных руководителей и печать организаций.</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9(2)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proofErr w:type="gramStart"/>
      <w:r>
        <w:rPr>
          <w:rFonts w:ascii="Calibri" w:hAnsi="Calibri" w:cs="Calibri"/>
        </w:rPr>
        <w:t>рамках</w:t>
      </w:r>
      <w:proofErr w:type="gramEnd"/>
      <w:r>
        <w:rPr>
          <w:rFonts w:ascii="Calibri" w:hAnsi="Calibri" w:cs="Calibri"/>
        </w:rPr>
        <w:t xml:space="preserve">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w:t>
      </w:r>
      <w:hyperlink r:id="rId41"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Постановлением Правительства Российской Федерации от 13 августа 2006 г. N 491;</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услуги, связанные с достижением целей управления многоквартирным домом, которые оказываются управляющей организацией, в том числе:</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управляющей организацией по обеспечению поставки в многоквартирный дом коммунальных ресурсов;</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w:t>
      </w:r>
      <w:proofErr w:type="gramStart"/>
      <w:r>
        <w:rPr>
          <w:rFonts w:ascii="Calibri" w:hAnsi="Calibri" w:cs="Calibri"/>
        </w:rPr>
        <w:t>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w:t>
      </w:r>
      <w:proofErr w:type="gramEnd"/>
      <w:r>
        <w:rPr>
          <w:rFonts w:ascii="Calibri" w:hAnsi="Calibri" w:cs="Calibri"/>
        </w:rPr>
        <w:t>, определенных решением общего собрания (в том числе договоров на установку и эксплуатацию рекламных конструкций);</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подъезда;</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коллективных автостоянок;</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собственников помещений в многоквартирном доме;</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услуги по управлению многоквартирным домом.</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proofErr w:type="gramStart"/>
      <w:r>
        <w:rPr>
          <w:rFonts w:ascii="Calibri" w:hAnsi="Calibri" w:cs="Calibri"/>
        </w:rPr>
        <w:t>рамках</w:t>
      </w:r>
      <w:proofErr w:type="gramEnd"/>
      <w:r>
        <w:rPr>
          <w:rFonts w:ascii="Calibri" w:hAnsi="Calibri" w:cs="Calibri"/>
        </w:rPr>
        <w:t xml:space="preserve"> информации о порядке и условиях оказания услуг по содержанию и ремонту общего имущества в многоквартирном доме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выполнении обязательств по договорам управления в отношении каждого многоквартирного дома, которые должны содержать:</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11(1). В </w:t>
      </w:r>
      <w:proofErr w:type="gramStart"/>
      <w:r>
        <w:rPr>
          <w:rFonts w:ascii="Calibri" w:hAnsi="Calibri" w:cs="Calibri"/>
        </w:rPr>
        <w:t>рамках</w:t>
      </w:r>
      <w:proofErr w:type="gramEnd"/>
      <w:r>
        <w:rPr>
          <w:rFonts w:ascii="Calibri" w:hAnsi="Calibri" w:cs="Calibri"/>
        </w:rPr>
        <w:t xml:space="preserve"> информации о порядке и об условиях оказания услуг по содержанию и ремонту общего имущества в многоквартирном доме товариществом или кооперативом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годовой план мероприятий по содержанию и ремонту общего имущества в многоквартирном доме и предоставлению коммунальных услуг, а также описание содержания каждой работы (услуги);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отчет о выполнении годового плана мероприятий по содержанию и ремонту общего имущества в многоквартирном доме и предоставлению коммунальных услуг;</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о заключении товариществом или кооперативом договоров об оказании услуг по содержанию и (или) выполнению работ по ремонту общего имущества в многоквартирном доме и предоставлению коммунальных услуг, а также иных договоров, обеспечивающих содержание и ремонт общего имущества в многоквартирном </w:t>
      </w:r>
      <w:proofErr w:type="gramStart"/>
      <w:r>
        <w:rPr>
          <w:rFonts w:ascii="Calibri" w:hAnsi="Calibri" w:cs="Calibri"/>
        </w:rPr>
        <w:t>доме</w:t>
      </w:r>
      <w:proofErr w:type="gramEnd"/>
      <w:r>
        <w:rPr>
          <w:rFonts w:ascii="Calibri" w:hAnsi="Calibri" w:cs="Calibri"/>
        </w:rPr>
        <w:t xml:space="preserve"> и предоставление коммунальных услуг, с указанием количества заключенных договоров, сторон этих договоров, сроков и стоимости по каждому договору отдельно;</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количестве случаев снижения платы за нарушение качества коммунальных услуг и (или) превышение установленной продолжительности перерывов в их оказании за последний календарный год;</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w:t>
      </w:r>
      <w:proofErr w:type="gramStart"/>
      <w:r>
        <w:rPr>
          <w:rFonts w:ascii="Calibri" w:hAnsi="Calibri" w:cs="Calibri"/>
        </w:rPr>
        <w:t>введен</w:t>
      </w:r>
      <w:proofErr w:type="gramEnd"/>
      <w:r>
        <w:rPr>
          <w:rFonts w:ascii="Calibri" w:hAnsi="Calibri" w:cs="Calibri"/>
        </w:rPr>
        <w:t xml:space="preserve"> </w:t>
      </w:r>
      <w:hyperlink r:id="rId43"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 случае привлечения управляющей организации, товарищества или кооператива в предыдущем календарном году к административной ответственности за нарушения в сфере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стоимости работ (услуг) управляющей организации должна содержать:</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roofErr w:type="gramEnd"/>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стоимость каждой работы (услуги) в расчете на единицу измерения (на 1 кв. метр общей площади помещений в многоквартирном доме, на 1 пог.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Информация о средствах товарищества и кооператива должна содержать:</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обязательных платежей и взносов, установленный общим собранием членов товарищества или кооператива, для членов товарищества или кооператива;</w:t>
      </w:r>
      <w:proofErr w:type="gramEnd"/>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образовании резервного фонда товарищества или кооператива, иных специальных фондов товарищества или кооператива, в том числе фондов на проведение текущего и капитального ремонта общего имущества в многоквартирном доме, с указанием размера таких фондов.</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w:t>
      </w:r>
      <w:hyperlink r:id="rId45"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proofErr w:type="gramStart"/>
      <w:r>
        <w:rPr>
          <w:rFonts w:ascii="Calibri" w:hAnsi="Calibri" w:cs="Calibri"/>
        </w:rPr>
        <w:t>рамках</w:t>
      </w:r>
      <w:proofErr w:type="gramEnd"/>
      <w:r>
        <w:rPr>
          <w:rFonts w:ascii="Calibri" w:hAnsi="Calibri" w:cs="Calibri"/>
        </w:rPr>
        <w:t xml:space="preserve"> информации о ценах (тарифах) на коммунальные ресурсы раскрытию подлежат следующие сведения:</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перечень коммунальных ресурсов, которые управляющая организация, товарищество или кооператив закупает у ресурсоснабжающих организаций, с указанием конкретных поставщиков, а также объема закупаемых ресурсов и цен на такие ресурсы, по которым управляющая </w:t>
      </w:r>
      <w:r>
        <w:rPr>
          <w:rFonts w:ascii="Calibri" w:hAnsi="Calibri" w:cs="Calibri"/>
        </w:rPr>
        <w:lastRenderedPageBreak/>
        <w:t>организация, товарищество или кооператив закупает их у ресурсоснабжающих организаций;</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тарифы (цены) для потребителей, установленные для ресурсоснабжающих организаций, у которых управляющая организация, товарищество или кооператив закупает коммунальные ресурсы. При этом управляющая организация, товарищество или кооператив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w:t>
      </w:r>
      <w:hyperlink w:anchor="Par160" w:history="1">
        <w:r>
          <w:rPr>
            <w:rFonts w:ascii="Calibri" w:hAnsi="Calibri" w:cs="Calibri"/>
            <w:color w:val="0000FF"/>
          </w:rPr>
          <w:t>пункте 16</w:t>
        </w:r>
      </w:hyperlink>
      <w:r>
        <w:rPr>
          <w:rFonts w:ascii="Calibri" w:hAnsi="Calibri" w:cs="Calibri"/>
        </w:rPr>
        <w:t xml:space="preserve"> настоящего документа;</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тарифы (цены) на коммунальные услуги, которые применяются управляющей организацией, товариществом или кооперативом для расчета размера платежей для потребителей;</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величина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49"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реквизиты нормативных</w:t>
      </w:r>
      <w:proofErr w:type="gramEnd"/>
      <w:r>
        <w:rPr>
          <w:rFonts w:ascii="Calibri" w:hAnsi="Calibri" w:cs="Calibri"/>
        </w:rPr>
        <w:t xml:space="preserve"> </w:t>
      </w:r>
      <w:proofErr w:type="gramStart"/>
      <w:r>
        <w:rPr>
          <w:rFonts w:ascii="Calibri" w:hAnsi="Calibri" w:cs="Calibri"/>
        </w:rPr>
        <w:t>правовых актов (дата, номер и наименование принявшего акт органа), которыми установлена такая социальная норма, условия применения такой социальной нормы указанными потребителями, случаи неприменения такой социальной нормы и цены (тарифы) на электрическую энергию (мощность), установленные для населения и приравненных к нему категорий потребителей в пределах и сверх такой социальной нормы, указываемые управляющей организацией, товариществом или кооперативом, в случае если в субъекте</w:t>
      </w:r>
      <w:proofErr w:type="gramEnd"/>
      <w:r>
        <w:rPr>
          <w:rFonts w:ascii="Calibri" w:hAnsi="Calibri" w:cs="Calibri"/>
        </w:rPr>
        <w:t xml:space="preserve"> Российской Федерации принято решение об установлении социальной нормы потребления электрической энергии (мощности).</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Информация, подлежащая раскрытию управляющей организацией, товариществом и кооперативом путем размещения на информационных стендах (стойках), должна быть доступна неограниченному кругу лиц в течение всего рабочего времени управляющей организации, товарищества и кооператива.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Управляющие организации, товарищества и кооперативы хранят копии материалов, размещаемых на информационных стендах (стойках) в помещении соответствующей организации (включая все обновления), в течение 5 лет.</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bookmarkStart w:id="6" w:name="Par160"/>
      <w:bookmarkEnd w:id="6"/>
      <w:r>
        <w:rPr>
          <w:rFonts w:ascii="Calibri" w:hAnsi="Calibri" w:cs="Calibri"/>
        </w:rPr>
        <w:t>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официальном сайте в сети Интернет, указанном в </w:t>
      </w:r>
      <w:hyperlink w:anchor="Par57" w:history="1">
        <w:r>
          <w:rPr>
            <w:rFonts w:ascii="Calibri" w:hAnsi="Calibri" w:cs="Calibri"/>
            <w:color w:val="0000FF"/>
          </w:rPr>
          <w:t>подпункте "а" пункта 5</w:t>
        </w:r>
      </w:hyperlink>
      <w:r>
        <w:rPr>
          <w:rFonts w:ascii="Calibri" w:hAnsi="Calibri" w:cs="Calibri"/>
        </w:rPr>
        <w:t xml:space="preserve"> и </w:t>
      </w:r>
      <w:hyperlink w:anchor="Par66" w:history="1">
        <w:r>
          <w:rPr>
            <w:rFonts w:ascii="Calibri" w:hAnsi="Calibri" w:cs="Calibri"/>
            <w:color w:val="0000FF"/>
          </w:rPr>
          <w:t>подпункте "а" пункта 5(1)</w:t>
        </w:r>
      </w:hyperlink>
      <w:r>
        <w:rPr>
          <w:rFonts w:ascii="Calibri" w:hAnsi="Calibri" w:cs="Calibri"/>
        </w:rPr>
        <w:t xml:space="preserve"> настоящего документа, - в течение 7 рабочих дней со дня изменения соответствующих сведений;</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официальных печатных изданиях - в течение 30 дней со дня изменения соответствующих сведений;</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информационных стендах - в течение 2 рабочих дней со дня изменения соответствующих сведений.</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Раскрытие информации может осуществляться на основании письменного запроса и запроса в электронном виде.</w:t>
      </w:r>
    </w:p>
    <w:p w:rsidR="00B10A35" w:rsidRDefault="00B10A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товарищество и кооператив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на основании запроса, поступившего в электронном виде, предоставляется на адрес электронной почты потребителя в течение 2 рабочих дней со дня поступления запроса управляющей организацией и в течение 5 рабочих дней - товариществом и кооперативом.</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18 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члена правления или председателя правления товарищества или кооператива, направляющих информацию потребителю.</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Принятые в электронном виде запросы, а также полученные письменные запросы и копии ответов потребителям хранятся управляющей организацией, товариществом и кооперативом соответственно на электронном и бумажном носителях не менее 5 лет.</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Предоставление информации по письменному запросу осуществляется управляющей организацией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Предоставление информации по письменному запросу осуществляется товариществом и кооперативом лично потребителю по адресу фактического местонахождения органов управления товарищества или кооператива в течение 20 дней со дня поступления письменного запроса.</w:t>
      </w:r>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21(1)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w:t>
      </w:r>
    </w:p>
    <w:p w:rsidR="00B10A35" w:rsidRDefault="00B10A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В письменном запросе, подписанном потребителем, указываются управляющая организация, товарищество или кооператив, в адрес которых направляется запрос, фамилия, имя и отчество (наименование юридического лица) потребителя, излагается суть заявления, а также в случае направления письменного запроса управляющей организации указывается почтовый адрес, по которому должен быть направлен ответ, и способ получения информации (посредством почтового отправления или выдачи лично потребителю).</w:t>
      </w:r>
      <w:proofErr w:type="gramEnd"/>
    </w:p>
    <w:p w:rsidR="00B10A35" w:rsidRDefault="00B10A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23 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autoSpaceDE w:val="0"/>
        <w:autoSpaceDN w:val="0"/>
        <w:adjustRightInd w:val="0"/>
        <w:spacing w:after="0" w:line="240" w:lineRule="auto"/>
        <w:ind w:firstLine="540"/>
        <w:jc w:val="both"/>
        <w:rPr>
          <w:rFonts w:ascii="Calibri" w:hAnsi="Calibri" w:cs="Calibri"/>
        </w:rPr>
      </w:pPr>
    </w:p>
    <w:p w:rsidR="00B10A35" w:rsidRDefault="00B10A3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F4F" w:rsidRDefault="00B10A35">
      <w:bookmarkStart w:id="7" w:name="_GoBack"/>
      <w:bookmarkEnd w:id="7"/>
    </w:p>
    <w:sectPr w:rsidR="002E1F4F" w:rsidSect="00C47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35"/>
    <w:rsid w:val="003875F8"/>
    <w:rsid w:val="003F5BF5"/>
    <w:rsid w:val="00B10A35"/>
    <w:rsid w:val="00B619AC"/>
    <w:rsid w:val="00F43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BF5"/>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BF5"/>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BC7D81F2D1E99A76BAAA7642D29538E62D48B9833688CB40DE84ABBACF644FFC8655AA199F6439o8iAH" TargetMode="External"/><Relationship Id="rId18" Type="http://schemas.openxmlformats.org/officeDocument/2006/relationships/hyperlink" Target="consultantplus://offline/ref=4BBC7D81F2D1E99A76BAAA7642D29538E62D49B0883188CB40DE84ABBACF644FFC8655AA199F643Do8iCH" TargetMode="External"/><Relationship Id="rId26" Type="http://schemas.openxmlformats.org/officeDocument/2006/relationships/hyperlink" Target="consultantplus://offline/ref=4BBC7D81F2D1E99A76BAAA7642D29538E62D48B9833688CB40DE84ABBACF644FFC8655AA199F6439o8iBH" TargetMode="External"/><Relationship Id="rId39" Type="http://schemas.openxmlformats.org/officeDocument/2006/relationships/hyperlink" Target="consultantplus://offline/ref=4BBC7D81F2D1E99A76BAAA7642D29538E6294FB9833388CB40DE84ABBACF644FFC8655AA199F643Co8iBH" TargetMode="External"/><Relationship Id="rId21" Type="http://schemas.openxmlformats.org/officeDocument/2006/relationships/hyperlink" Target="consultantplus://offline/ref=4BBC7D81F2D1E99A76BAAA7642D29538E62E4FBC883688CB40DE84ABBACF644FFC8655AA199F6D30o8i9H" TargetMode="External"/><Relationship Id="rId34" Type="http://schemas.openxmlformats.org/officeDocument/2006/relationships/hyperlink" Target="consultantplus://offline/ref=4BBC7D81F2D1E99A76BAAA7642D29538E6284DBA823A88CB40DE84ABBACF644FFC8655AA199F6439o8i9H" TargetMode="External"/><Relationship Id="rId42" Type="http://schemas.openxmlformats.org/officeDocument/2006/relationships/hyperlink" Target="consultantplus://offline/ref=4BBC7D81F2D1E99A76BAAA7642D29538E6294FB9833388CB40DE84ABBACF644FFC8655AA199F643Do8iAH" TargetMode="External"/><Relationship Id="rId47" Type="http://schemas.openxmlformats.org/officeDocument/2006/relationships/hyperlink" Target="consultantplus://offline/ref=4BBC7D81F2D1E99A76BAAA7642D29538E6294FB9833388CB40DE84ABBACF644FFC8655AA199F643Eo8iEH" TargetMode="External"/><Relationship Id="rId50" Type="http://schemas.openxmlformats.org/officeDocument/2006/relationships/hyperlink" Target="consultantplus://offline/ref=4BBC7D81F2D1E99A76BAAA7642D29538E62D48B9893B88CB40DE84ABBACF644FFC8655AA199F613Ao8iDH" TargetMode="External"/><Relationship Id="rId55" Type="http://schemas.openxmlformats.org/officeDocument/2006/relationships/hyperlink" Target="consultantplus://offline/ref=4BBC7D81F2D1E99A76BAAA7642D29538E6294FB9833388CB40DE84ABBACF644FFC8655AA199F643Fo8iFH" TargetMode="External"/><Relationship Id="rId63" Type="http://schemas.openxmlformats.org/officeDocument/2006/relationships/fontTable" Target="fontTable.xml"/><Relationship Id="rId7" Type="http://schemas.openxmlformats.org/officeDocument/2006/relationships/hyperlink" Target="consultantplus://offline/ref=4BBC7D81F2D1E99A76BAAA7642D29538E6284DBA823A88CB40DE84ABBACF644FFC8655AA199F6438o8iFH" TargetMode="External"/><Relationship Id="rId2" Type="http://schemas.microsoft.com/office/2007/relationships/stylesWithEffects" Target="stylesWithEffects.xml"/><Relationship Id="rId16" Type="http://schemas.openxmlformats.org/officeDocument/2006/relationships/hyperlink" Target="consultantplus://offline/ref=4BBC7D81F2D1E99A76BAAA7642D29538E62D48B9893B88CB40DE84ABBACF644FFC8655AA199F613Ao8iDH" TargetMode="External"/><Relationship Id="rId20" Type="http://schemas.openxmlformats.org/officeDocument/2006/relationships/hyperlink" Target="consultantplus://offline/ref=4BBC7D81F2D1E99A76BAAA7642D29538E6294FB9833388CB40DE84ABBACF644FFC8655AA199F6439o8iAH" TargetMode="External"/><Relationship Id="rId29" Type="http://schemas.openxmlformats.org/officeDocument/2006/relationships/hyperlink" Target="consultantplus://offline/ref=4BBC7D81F2D1E99A76BAAA7642D29538E6294FB9833388CB40DE84ABBACF644FFC8655AA199F643Ao8iFH" TargetMode="External"/><Relationship Id="rId41" Type="http://schemas.openxmlformats.org/officeDocument/2006/relationships/hyperlink" Target="consultantplus://offline/ref=4BBC7D81F2D1E99A76BAAA7642D29538E62D48B9843088CB40DE84ABBACF644FFC8655AA199F643Ao8iBH" TargetMode="External"/><Relationship Id="rId54" Type="http://schemas.openxmlformats.org/officeDocument/2006/relationships/hyperlink" Target="consultantplus://offline/ref=4BBC7D81F2D1E99A76BAAA7642D29538E6294FB9833388CB40DE84ABBACF644FFC8655AA199F643Fo8iEH" TargetMode="External"/><Relationship Id="rId62" Type="http://schemas.openxmlformats.org/officeDocument/2006/relationships/hyperlink" Target="consultantplus://offline/ref=4BBC7D81F2D1E99A76BAAA7642D29538E6294FB9833388CB40DE84ABBACF644FFC8655AA199F6430o8iFH" TargetMode="External"/><Relationship Id="rId1" Type="http://schemas.openxmlformats.org/officeDocument/2006/relationships/styles" Target="styles.xml"/><Relationship Id="rId6" Type="http://schemas.openxmlformats.org/officeDocument/2006/relationships/hyperlink" Target="consultantplus://offline/ref=4BBC7D81F2D1E99A76BAAA7642D29538E6294FB9833388CB40DE84ABBACF644FFC8655AA199F6438o8iFH" TargetMode="External"/><Relationship Id="rId11" Type="http://schemas.openxmlformats.org/officeDocument/2006/relationships/hyperlink" Target="consultantplus://offline/ref=4BBC7D81F2D1E99A76BAAA7642D29538E62E4FBC883688CB40DE84ABBACF644FFC8655A3o1iAH" TargetMode="External"/><Relationship Id="rId24" Type="http://schemas.openxmlformats.org/officeDocument/2006/relationships/hyperlink" Target="consultantplus://offline/ref=4BBC7D81F2D1E99A76BAAA7642D29538E6294FB9833388CB40DE84ABBACF644FFC8655AA199F6439o8iCH" TargetMode="External"/><Relationship Id="rId32" Type="http://schemas.openxmlformats.org/officeDocument/2006/relationships/hyperlink" Target="consultantplus://offline/ref=4BBC7D81F2D1E99A76BAAA7642D29538E62D49B0883188CB40DE84ABBACF644FFC8655AA199F643Do8iDH" TargetMode="External"/><Relationship Id="rId37" Type="http://schemas.openxmlformats.org/officeDocument/2006/relationships/hyperlink" Target="consultantplus://offline/ref=4BBC7D81F2D1E99A76BAAA7642D29538E6294FB9833388CB40DE84ABBACF644FFC8655AA199F643Bo8i8H" TargetMode="External"/><Relationship Id="rId40" Type="http://schemas.openxmlformats.org/officeDocument/2006/relationships/hyperlink" Target="consultantplus://offline/ref=4BBC7D81F2D1E99A76BAAA7642D29538E6294FB9833388CB40DE84ABBACF644FFC8655AA199F643Co8i3H" TargetMode="External"/><Relationship Id="rId45" Type="http://schemas.openxmlformats.org/officeDocument/2006/relationships/hyperlink" Target="consultantplus://offline/ref=4BBC7D81F2D1E99A76BAAA7642D29538E6294FB9833388CB40DE84ABBACF644FFC8655AA199F643Eo8iAH" TargetMode="External"/><Relationship Id="rId53" Type="http://schemas.openxmlformats.org/officeDocument/2006/relationships/hyperlink" Target="consultantplus://offline/ref=4BBC7D81F2D1E99A76BAAA7642D29538E6294FB9833388CB40DE84ABBACF644FFC8655AA199F643Fo8iAH" TargetMode="External"/><Relationship Id="rId58" Type="http://schemas.openxmlformats.org/officeDocument/2006/relationships/hyperlink" Target="consultantplus://offline/ref=4BBC7D81F2D1E99A76BAAA7642D29538E6294FB9833388CB40DE84ABBACF644FFC8655AA199F6430o8iAH" TargetMode="External"/><Relationship Id="rId5" Type="http://schemas.openxmlformats.org/officeDocument/2006/relationships/hyperlink" Target="consultantplus://offline/ref=4BBC7D81F2D1E99A76BAAA7642D29538E62D48B9833688CB40DE84ABBACF644FFC8655AA199F6438o8iFH" TargetMode="External"/><Relationship Id="rId15" Type="http://schemas.openxmlformats.org/officeDocument/2006/relationships/hyperlink" Target="consultantplus://offline/ref=4BBC7D81F2D1E99A76BAAA7642D29538E6284DBA823A88CB40DE84ABBACF644FFC8655AA199F6438o8i3H" TargetMode="External"/><Relationship Id="rId23" Type="http://schemas.openxmlformats.org/officeDocument/2006/relationships/hyperlink" Target="consultantplus://offline/ref=4BBC7D81F2D1E99A76BAAA7642D29538E6294FB9833388CB40DE84ABBACF644FFC8655AA199F6439o8iFH" TargetMode="External"/><Relationship Id="rId28" Type="http://schemas.openxmlformats.org/officeDocument/2006/relationships/hyperlink" Target="consultantplus://offline/ref=4BBC7D81F2D1E99A76BAAA7642D29538E6294FB9833388CB40DE84ABBACF644FFC8655AA199F6439o8iDH" TargetMode="External"/><Relationship Id="rId36" Type="http://schemas.openxmlformats.org/officeDocument/2006/relationships/hyperlink" Target="consultantplus://offline/ref=4BBC7D81F2D1E99A76BAAA7642D29538E62D49B0883188CB40DE84ABBACF644FFC8655AA199F643Do8i2H" TargetMode="External"/><Relationship Id="rId49" Type="http://schemas.openxmlformats.org/officeDocument/2006/relationships/hyperlink" Target="consultantplus://offline/ref=4BBC7D81F2D1E99A76BAAA7642D29538E62D48B9893B88CB40DE84ABBACF644FFC8655AA199F643Do8i2H" TargetMode="External"/><Relationship Id="rId57" Type="http://schemas.openxmlformats.org/officeDocument/2006/relationships/hyperlink" Target="consultantplus://offline/ref=4BBC7D81F2D1E99A76BAAA7642D29538E6294FB9833388CB40DE84ABBACF644FFC8655AA199F643Fo8i2H" TargetMode="External"/><Relationship Id="rId61" Type="http://schemas.openxmlformats.org/officeDocument/2006/relationships/hyperlink" Target="consultantplus://offline/ref=4BBC7D81F2D1E99A76BAAA7642D29538E6294FB9833388CB40DE84ABBACF644FFC8655AA199F6430o8i9H" TargetMode="External"/><Relationship Id="rId10" Type="http://schemas.openxmlformats.org/officeDocument/2006/relationships/hyperlink" Target="consultantplus://offline/ref=4BBC7D81F2D1E99A76BAAA7642D29538E62D49B0883188CB40DE84ABBACF644FFC8655AA199F643Do8iCH" TargetMode="External"/><Relationship Id="rId19" Type="http://schemas.openxmlformats.org/officeDocument/2006/relationships/hyperlink" Target="consultantplus://offline/ref=4BBC7D81F2D1E99A76BAAA7642D29538E62E4FBC883688CB40DE84ABBACF644FFC8655AA199E6539o8i3H" TargetMode="External"/><Relationship Id="rId31" Type="http://schemas.openxmlformats.org/officeDocument/2006/relationships/hyperlink" Target="consultantplus://offline/ref=4BBC7D81F2D1E99A76BAAA7642D29538E6294FB9833388CB40DE84ABBACF644FFC8655AA199F643Ao8i2H" TargetMode="External"/><Relationship Id="rId44" Type="http://schemas.openxmlformats.org/officeDocument/2006/relationships/hyperlink" Target="consultantplus://offline/ref=4BBC7D81F2D1E99A76BAAA7642D29538E6294FB9833388CB40DE84ABBACF644FFC8655AA199F643Do8i3H" TargetMode="External"/><Relationship Id="rId52" Type="http://schemas.openxmlformats.org/officeDocument/2006/relationships/hyperlink" Target="consultantplus://offline/ref=4BBC7D81F2D1E99A76BAAA7642D29538E6294FB9833388CB40DE84ABBACF644FFC8655AA199F643Eo8iCH" TargetMode="External"/><Relationship Id="rId60" Type="http://schemas.openxmlformats.org/officeDocument/2006/relationships/hyperlink" Target="consultantplus://offline/ref=4BBC7D81F2D1E99A76BAAA7642D29538E6294FB9833388CB40DE84ABBACF644FFC8655AA199F6430o8i8H" TargetMode="External"/><Relationship Id="rId4" Type="http://schemas.openxmlformats.org/officeDocument/2006/relationships/webSettings" Target="webSettings.xml"/><Relationship Id="rId9" Type="http://schemas.openxmlformats.org/officeDocument/2006/relationships/hyperlink" Target="consultantplus://offline/ref=4BBC7D81F2D1E99A76BAAA7642D29538E62E40BD883A88CB40DE84ABBACF644FFC8655AA199F6439o8iAH" TargetMode="External"/><Relationship Id="rId14" Type="http://schemas.openxmlformats.org/officeDocument/2006/relationships/hyperlink" Target="consultantplus://offline/ref=4BBC7D81F2D1E99A76BAAA7642D29538E6294FB9833388CB40DE84ABBACF644FFC8655AA199F6438o8i3H" TargetMode="External"/><Relationship Id="rId22" Type="http://schemas.openxmlformats.org/officeDocument/2006/relationships/hyperlink" Target="consultantplus://offline/ref=4BBC7D81F2D1E99A76BAAA7642D29538E6294FB9833388CB40DE84ABBACF644FFC8655AA199F6439o8i9H" TargetMode="External"/><Relationship Id="rId27" Type="http://schemas.openxmlformats.org/officeDocument/2006/relationships/hyperlink" Target="consultantplus://offline/ref=4BBC7D81F2D1E99A76BAAA7642D29538E6284DBA823A88CB40DE84ABBACF644FFC8655AA199F6439o8iAH" TargetMode="External"/><Relationship Id="rId30" Type="http://schemas.openxmlformats.org/officeDocument/2006/relationships/hyperlink" Target="consultantplus://offline/ref=4BBC7D81F2D1E99A76BAAA7642D29538E62F41B8833288CB40DE84ABBACF644FFC8655AA199F6439o8i9H" TargetMode="External"/><Relationship Id="rId35" Type="http://schemas.openxmlformats.org/officeDocument/2006/relationships/hyperlink" Target="consultantplus://offline/ref=4BBC7D81F2D1E99A76BAAA7642D29538E6284DBA823A88CB40DE84ABBACF644FFC8655AA199F6439o8iEH" TargetMode="External"/><Relationship Id="rId43" Type="http://schemas.openxmlformats.org/officeDocument/2006/relationships/hyperlink" Target="consultantplus://offline/ref=4BBC7D81F2D1E99A76BAAA7642D29538E6294FB9833388CB40DE84ABBACF644FFC8655AA199F643Do8i8H" TargetMode="External"/><Relationship Id="rId48" Type="http://schemas.openxmlformats.org/officeDocument/2006/relationships/hyperlink" Target="consultantplus://offline/ref=4BBC7D81F2D1E99A76BAAA7642D29538E6294FB9833388CB40DE84ABBACF644FFC8655AA199F643Eo8iEH" TargetMode="External"/><Relationship Id="rId56" Type="http://schemas.openxmlformats.org/officeDocument/2006/relationships/hyperlink" Target="consultantplus://offline/ref=4BBC7D81F2D1E99A76BAAA7642D29538E6294FB9833388CB40DE84ABBACF644FFC8655AA199F643Fo8iDH" TargetMode="External"/><Relationship Id="rId64" Type="http://schemas.openxmlformats.org/officeDocument/2006/relationships/theme" Target="theme/theme1.xml"/><Relationship Id="rId8" Type="http://schemas.openxmlformats.org/officeDocument/2006/relationships/hyperlink" Target="consultantplus://offline/ref=4BBC7D81F2D1E99A76BAAA7642D29538E62D48B9893B88CB40DE84ABBACF644FFC8655AA199F613Ao8iDH" TargetMode="External"/><Relationship Id="rId51" Type="http://schemas.openxmlformats.org/officeDocument/2006/relationships/hyperlink" Target="consultantplus://offline/ref=4BBC7D81F2D1E99A76BAAA7642D29538E62E40BD883A88CB40DE84ABBACF644FFC8655AA199F6439o8iAH" TargetMode="External"/><Relationship Id="rId3" Type="http://schemas.openxmlformats.org/officeDocument/2006/relationships/settings" Target="settings.xml"/><Relationship Id="rId12" Type="http://schemas.openxmlformats.org/officeDocument/2006/relationships/hyperlink" Target="consultantplus://offline/ref=4BBC7D81F2D1E99A76BAAA7642D29538E62E4FBC883688CB40DE84ABBACF644FFC8655AA199F6D30o8i9H" TargetMode="External"/><Relationship Id="rId17" Type="http://schemas.openxmlformats.org/officeDocument/2006/relationships/hyperlink" Target="consultantplus://offline/ref=4BBC7D81F2D1E99A76BAAA7642D29538E62E40BD883A88CB40DE84ABBACF644FFC8655AA199F6439o8iAH" TargetMode="External"/><Relationship Id="rId25" Type="http://schemas.openxmlformats.org/officeDocument/2006/relationships/hyperlink" Target="consultantplus://offline/ref=4BBC7D81F2D1E99A76BAAA7642D29538E62E4DB9803788CB40DE84ABBAoCiFH" TargetMode="External"/><Relationship Id="rId33" Type="http://schemas.openxmlformats.org/officeDocument/2006/relationships/hyperlink" Target="consultantplus://offline/ref=4BBC7D81F2D1E99A76BAAA7642D29538E6294FB9833388CB40DE84ABBACF644FFC8655AA199F643Ao8i3H" TargetMode="External"/><Relationship Id="rId38" Type="http://schemas.openxmlformats.org/officeDocument/2006/relationships/hyperlink" Target="consultantplus://offline/ref=4BBC7D81F2D1E99A76BAAA7642D29538E6294FB9833388CB40DE84ABBACF644FFC8655AA199F643Bo8i9H" TargetMode="External"/><Relationship Id="rId46" Type="http://schemas.openxmlformats.org/officeDocument/2006/relationships/hyperlink" Target="consultantplus://offline/ref=4BBC7D81F2D1E99A76BAAA7642D29538E6294FB9833388CB40DE84ABBACF644FFC8655AA199F643Eo8iEH" TargetMode="External"/><Relationship Id="rId59" Type="http://schemas.openxmlformats.org/officeDocument/2006/relationships/hyperlink" Target="consultantplus://offline/ref=4BBC7D81F2D1E99A76BAAA7642D29538E6294FB9833388CB40DE84ABBACF644FFC8655AA199F6430o8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5256</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Бакулева Светлана</dc:creator>
  <cp:lastModifiedBy>Бакулева Светлана</cp:lastModifiedBy>
  <cp:revision>1</cp:revision>
  <dcterms:created xsi:type="dcterms:W3CDTF">2014-05-19T07:34:00Z</dcterms:created>
  <dcterms:modified xsi:type="dcterms:W3CDTF">2014-05-19T07:34:00Z</dcterms:modified>
</cp:coreProperties>
</file>